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Claude Code support-upload review pack</w:t>
      </w:r>
    </w:p>
    <w:p>
      <w:r>
        <w:rPr>
          <w:b w:val="0"/>
        </w:rPr>
        <w:t>Developer-platform and privacy teams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A Claude Code feedback submission can disclose conversation history and source code beyond the text of a bug description. Review the selected sharing path, included material, recipient and retention before sending. Current documentation distinguishes /feedback-style reports, simple session ratings, optional transcript sharing and automatic error reporting; their data and retention are not interchangeable.</w:t>
      </w:r>
    </w:p>
    <w:p>
      <w:r>
        <w:rPr>
          <w:b w:val="0"/>
        </w:rPr>
        <w:t>Inspect a fictional bundle and document the selected sharing route before an authorised disclosure.</w:t>
      </w:r>
    </w:p>
    <w:p>
      <w:r>
        <w:rPr>
          <w:b w:val="0"/>
        </w:rPr>
        <w:t>Synthetic payload illustration, not a real export or submitted report. No network action is included.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route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Name the feedback or sharing route</w:t>
      </w:r>
    </w:p>
    <w:p>
      <w:r>
        <w:rPr>
          <w:b w:val="0"/>
        </w:rPr>
        <w:t>Separate a rating, feedback report, optional transcript and forwarded archive.</w:t>
      </w:r>
    </w:p>
    <w:p>
      <w:pPr>
        <w:keepNext/>
        <w:spacing w:before="200" w:after="60"/>
      </w:pPr>
      <w:sdt>
        <w:sdtPr>
          <w:tag w:val="aona-check:payload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Review the complete selected payload</w:t>
      </w:r>
    </w:p>
    <w:p>
      <w:r>
        <w:rPr>
          <w:b w:val="0"/>
        </w:rPr>
        <w:t>Inspect history, code, logs and paths; automatic redaction is not an owner decision.</w:t>
      </w:r>
    </w:p>
    <w:p>
      <w:pPr>
        <w:keepNext/>
        <w:spacing w:before="200" w:after="60"/>
      </w:pPr>
      <w:sdt>
        <w:sdtPr>
          <w:tag w:val="aona-check:retention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Record recipient, retention and approval</w:t>
      </w:r>
    </w:p>
    <w:p>
      <w:r>
        <w:rPr>
          <w:b w:val="0"/>
        </w:rPr>
        <w:t>Use current provider documentation and the organisation’s authorised support process.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Bundle element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Illustrative content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Decision needed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Error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Synthetic parser failure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Enough detail to reproduce?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Conversation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Fictional feature discussion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Necessary and approved?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Code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Harmless toy function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Owner permits the disclosure?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Credential field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Removed fake marker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Other sensitive context still present?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Support-upload review exercise</w:t>
      </w:r>
    </w:p>
    <w:p>
      <w:r>
        <w:rPr>
          <w:b w:val="0"/>
        </w:rPr>
        <w:t>This is a fictional payload, not a Claude Code export. It contains no customer data, working credentials or instructions to send a report. No file invokes feedback commands or makes API calls.</w:t>
      </w:r>
    </w:p>
    <w:p>
      <w:r>
        <w:rPr>
          <w:b w:val="0"/>
        </w:rPr>
        <w:t>Read synthetic-support-bundle.json. Notice that removing the fake credential does not remove the fictional feature name or code context. Use bundle-review.csv to decide what is necessary, and complete the “Support disclosure decision” section with the intended route and current retention source. Do not put a real support bundle into this training pack.</w:t>
      </w:r>
    </w:p>
    <w:p>
      <w:r>
        <w:rPr>
          <w:b w:val="0"/>
        </w:rPr>
        <w:t>Worked example: the toy sum function and feature discussion do not reproduce the named parser error. They illustrate unnecessary context and should be omitted from this fictional parser report. A real minimal parser reproduction and current version would need separate evidence. This is a teaching disposition, not an authorised support submission.</w:t>
      </w:r>
    </w:p>
    <w:p>
      <w:pPr>
        <w:pStyle w:val="Heading1"/>
        <w:keepNext/>
      </w:pPr>
      <w:r>
        <w:t>Synthetic support bundle</w:t>
      </w:r>
    </w:p>
    <w:p>
      <w:r>
        <w:rPr>
          <w:b w:val="0"/>
        </w:rPr>
        <w:t>Notice: SYNTHETIC EXERCISE ONLY; NOT AN ACTUAL EXPORT</w:t>
      </w:r>
    </w:p>
    <w:p>
      <w:r>
        <w:rPr>
          <w:b w:val="0"/>
        </w:rPr>
        <w:t>Route: TO_BE_SELECTED_AND_APPROVED</w:t>
      </w:r>
    </w:p>
    <w:p>
      <w:r>
        <w:rPr>
          <w:b w:val="0"/>
        </w:rPr>
        <w:t>Client version: RECORD_CURRENT_VERSION</w:t>
      </w:r>
    </w:p>
    <w:p>
      <w:r>
        <w:rPr>
          <w:b w:val="0"/>
        </w:rPr>
        <w:t>Error: SYNTHETIC_PARSE_ERROR: quantity missing</w:t>
      </w:r>
    </w:p>
    <w:p>
      <w:r>
        <w:rPr>
          <w:b w:val="0"/>
        </w:rPr>
        <w:t>Project path: /synthetic-review/example-project</w:t>
      </w:r>
    </w:p>
    <w:p>
      <w:r>
        <w:rPr>
          <w:b w:val="0"/>
        </w:rPr>
        <w:t>Conversation excerpt: Review the fictional INTERNAL_DEMO_FEATURE calculation.</w:t>
      </w:r>
    </w:p>
    <w:p>
      <w:r>
        <w:rPr>
          <w:b w:val="0"/>
        </w:rPr>
        <w:t>Code excerpt: def synthetic_total(values): return sum(values)</w:t>
      </w:r>
    </w:p>
    <w:p>
      <w:r>
        <w:rPr>
          <w:b w:val="0"/>
        </w:rPr>
        <w:t>Credential field: [FAKE_CREDENTIAL_REMOVED]</w:t>
      </w:r>
    </w:p>
    <w:p>
      <w:r>
        <w:rPr>
          <w:b w:val="0"/>
        </w:rPr>
        <w:t>Submission status: NOT_SUBMITTED</w:t>
      </w:r>
    </w:p>
    <w:p>
      <w:pPr>
        <w:pStyle w:val="Heading1"/>
        <w:keepNext/>
      </w:pPr>
      <w:r>
        <w:t>Bundle review</w:t>
      </w:r>
    </w:p>
    <w:p>
      <w:r>
        <w:rPr>
          <w:b w:val="0"/>
        </w:rPr>
        <w:t>These records are arranged vertically for reading and printing. The Excel workbook retains the full column layout.</w:t>
      </w:r>
    </w:p>
    <w:p>
      <w:pPr>
        <w:pStyle w:val="Heading3"/>
        <w:keepNext/>
      </w:pPr>
      <w:r>
        <w:t>Record 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6"/>
        <w:gridCol w:w="6727"/>
      </w:tblGrid>
      <w:tr>
        <w:trPr>
          <w:tblHeader/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Field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 value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Element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error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Observed synthetic content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SYNTHETIC_PARSE_ERROR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Needed for diagnosis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REVIEW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Owner decision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UNDECIDED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Change or reason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Illustrative disposition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Retain only with the actual minimal reproduction and version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3"/>
        <w:keepNext/>
      </w:pPr>
      <w:r>
        <w:t>Record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6"/>
        <w:gridCol w:w="6727"/>
      </w:tblGrid>
      <w:tr>
        <w:trPr>
          <w:tblHeader/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Field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 value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Element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project_path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Observed synthetic content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fictional local path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Needed for diagnosis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REVIEW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Owner decision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UNDECIDED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Change or reason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Illustrative disposition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Omit unless necessary for the specific diagnosis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3"/>
        <w:keepNext/>
      </w:pPr>
      <w:r>
        <w:t>Record 3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6"/>
        <w:gridCol w:w="6727"/>
      </w:tblGrid>
      <w:tr>
        <w:trPr>
          <w:tblHeader/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Field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 value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Element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conversation_excerpt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Observed synthetic content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fictional internal feature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Needed for diagnosis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REVIEW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Owner decision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UNDECIDED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Change or reason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Illustrative disposition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Omit unrelated feature discussion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3"/>
        <w:keepNext/>
      </w:pPr>
      <w:r>
        <w:t>Record 4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6"/>
        <w:gridCol w:w="6727"/>
      </w:tblGrid>
      <w:tr>
        <w:trPr>
          <w:tblHeader/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Field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 value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Element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code_excerpt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Observed synthetic content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toy sum function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Needed for diagnosis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REVIEW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Owner decision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UNDECIDED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Change or reason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Illustrative disposition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Omit unrelated toy sum function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3"/>
        <w:keepNext/>
      </w:pPr>
      <w:r>
        <w:t>Record 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6"/>
        <w:gridCol w:w="6727"/>
      </w:tblGrid>
      <w:tr>
        <w:trPr>
          <w:tblHeader/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Field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Record value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Element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credential_field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Observed synthetic content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removed fake marker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Needed for diagnosis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REVIEW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Owner decision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UNDECIDED</w:t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Change or reason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</w:r>
          </w:p>
        </w:tc>
      </w:tr>
      <w:tr>
        <w:trPr>
          <w:cantSplit/>
        </w:trPr>
        <w:tc>
          <w:tcPr>
            <w:tcW w:type="dxa" w:w="3166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Illustrative disposition</w:t>
            </w:r>
          </w:p>
        </w:tc>
        <w:tc>
          <w:tcPr>
            <w:tcW w:type="dxa" w:w="6727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Keep credentials out; a removed marker does not approve the remaining context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Support disclosure decision</w:t>
      </w:r>
    </w:p>
    <w:p>
      <w:r>
        <w:rPr>
          <w:b w:val="0"/>
        </w:rPr>
        <w:t>Client/version, provider and account: ____________________</w:t>
        <w:br/>
        <w:t>Exact action: rating / feedback report / optional transcript / forwarded archive / other</w:t>
        <w:br/>
        <w:t>Files and history selected: ____________________</w:t>
        <w:br/>
        <w:t>Recipient: ____________________</w:t>
        <w:br/>
        <w:t>Documented retention for this route and source date: ____________________</w:t>
        <w:br/>
        <w:t>Owner approval for code and other context: ____________________</w:t>
        <w:br/>
        <w:t>Minimal reproduction available: ____________________</w:t>
        <w:br/>
        <w:t>Decision: NOT YET REVIEWED</w:t>
        <w:br/>
        <w:t>Submission status: NOT SUBMITTED</w:t>
      </w:r>
    </w:p>
    <w:p>
      <w:r>
        <w:rPr>
          <w:b w:val="0"/>
        </w:rPr>
        <w:t>A local draft or archive is not proof that nothing will leave if it is later forwarded. Review that later action separately.</w:t>
      </w:r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 This guide does not claim coverage of every feedback command, diagnostic archive, telemetry flow or third-party support upload.</w:t>
      </w:r>
    </w:p>
    <w:p>
      <w:pPr>
        <w:pStyle w:val="SourceNote"/>
        <w:keepNext/>
      </w:pPr>
      <w:hyperlink r:id="rId12">
        <w:r>
          <w:rPr>
            <w:color w:val="6412A6"/>
            <w:u w:val="single"/>
          </w:rPr>
          <w:t>Claude Code: Data usage</w:t>
        </w:r>
      </w:hyperlink>
      <w:r>
        <w:t>. Documents feedback-report retention, session ratings, optional transcript sharing, local archives and error-reporting distinctions.</w:t>
      </w:r>
    </w:p>
    <w:p>
      <w:pPr>
        <w:pStyle w:val="SourceNote"/>
        <w:keepNext w:val="0"/>
      </w:pPr>
      <w:hyperlink r:id="rId13">
        <w:r>
          <w:rPr>
            <w:color w:val="6412A6"/>
            <w:u w:val="single"/>
          </w:rPr>
          <w:t>Aona: AI security coverage</w:t>
        </w:r>
      </w:hyperlink>
      <w:r>
        <w:t>. Requires verification of the exact supported input route rather than assuming universal interception.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resources/guides/ai-coding-assistant-support-uploads/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code.claude.com/docs/en/data-usage" TargetMode="External"/><Relationship Id="rId13" Type="http://schemas.openxmlformats.org/officeDocument/2006/relationships/hyperlink" Target="https://aona.ai/resources/ai-security-coverag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Claude Code support-upload review pack</dc:title>
  <dc:subject>Review Claude Code support uploads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