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Cloud secret-type and snapshot review</w:t>
      </w:r>
    </w:p>
    <w:p>
      <w:r>
        <w:rPr>
          <w:b w:val="0"/>
        </w:rPr>
        <w:t>Cloud-development security</w:t>
      </w:r>
    </w:p>
    <w:p>
      <w:pPr>
        <w:spacing w:after="280"/>
      </w:pPr>
      <w:hyperlink r:id="rId10">
        <w:r>
          <w:rPr>
            <w:color w:val="6412A6"/>
            <w:u w:val="single"/>
          </w:rPr>
          <w:t>Read the complete guide on aona.ai</w:t>
        </w:r>
      </w:hyperlink>
    </w:p>
    <w:p>
      <w:r>
        <w:rPr>
          <w:b w:val="0"/>
        </w:rPr>
        <w:t>Before saving a Cursor Cloud Agent environment, decide which values belong in ordinary configuration, Runtime Secrets or Build Secrets, and keep unnecessary credentials out of files on the baseline disk. Then review conversation and snapshot retention separately. Redaction from an agent transcript is not a promise that a value cannot exist elsewhere in the environment.</w:t>
      </w:r>
    </w:p>
    <w:p>
      <w:r>
        <w:rPr>
          <w:b w:val="0"/>
        </w:rPr>
        <w:t>Classify values, review baseline files and track conversation/snapshot handling separately.</w:t>
      </w:r>
    </w:p>
    <w:p>
      <w:r>
        <w:rPr>
          <w:b w:val="0"/>
        </w:rPr>
        <w:t>Synthetic classifications and unexecuted checks. No Cursor environment, secret or snapshot is created.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baselin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files before saving the baseline</w:t>
      </w:r>
    </w:p>
    <w:p>
      <w:r>
        <w:rPr>
          <w:b w:val="0"/>
        </w:rPr>
        <w:t>Identify .env-style files and other credential copies without using real secrets in the exercise.</w:t>
      </w:r>
    </w:p>
    <w:p>
      <w:pPr>
        <w:keepNext/>
        <w:spacing w:before="200" w:after="60"/>
      </w:pPr>
      <w:sdt>
        <w:sdtPr>
          <w:tag w:val="aona-check:type"/>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Choose the intended secret type</w:t>
      </w:r>
    </w:p>
    <w:p>
      <w:r>
        <w:rPr>
          <w:b w:val="0"/>
        </w:rPr>
        <w:t>Keep agent-visible configuration, runtime values and build-only values separate.</w:t>
      </w:r>
    </w:p>
    <w:p>
      <w:pPr>
        <w:keepNext/>
        <w:spacing w:before="200" w:after="60"/>
      </w:pPr>
      <w:sdt>
        <w:sdtPr>
          <w:tag w:val="aona-check:retention"/>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each retained-copy lifecycle</w:t>
      </w:r>
    </w:p>
    <w:p>
      <w:r>
        <w:rPr>
          <w:b w:val="0"/>
        </w:rPr>
        <w:t>Conversation deletion and snapshot handling are distinct provider controls.</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Item</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Example classification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Review state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Feature flag</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Environment Variable candidate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Owner review</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Runtime credential label</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Runtime Secret candidate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Redaction/access scope unverified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Private-build credential label</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Build Secret candidate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Persistence review required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Saved baseline file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Inspect before snapshot creation</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Unreviewed</w:t>
            </w:r>
          </w:p>
        </w:tc>
      </w:tr>
    </w:tbl>
    <w:p>
      <w:pPr>
        <w:spacing w:after="0" w:line="80" w:lineRule="exact"/>
      </w:pPr>
      <w:r>
        <w:rPr>
          <w:sz w:val="2"/>
        </w:rPr>
      </w:r>
    </w:p>
    <w:p>
      <w:pPr>
        <w:pStyle w:val="Heading1"/>
        <w:keepNext/>
      </w:pPr>
      <w:r>
        <w:t>A value can cross more than one boundary</w:t>
      </w:r>
    </w:p>
    <w:p>
      <w:pPr>
        <w:pStyle w:val="ListBullet"/>
      </w:pPr>
      <w:r>
        <w:rPr>
          <w:b/>
        </w:rPr>
        <w:t xml:space="preserve">Supply the value: </w:t>
      </w:r>
      <w:r>
        <w:t>Configuration, Runtime Secret or Build Secret</w:t>
      </w:r>
    </w:p>
    <w:p>
      <w:r>
        <w:rPr>
          <w:b w:val="0"/>
        </w:rPr>
        <w:t>Choose the documented purpose</w:t>
      </w:r>
    </w:p>
    <w:p>
      <w:pPr>
        <w:pStyle w:val="ListBullet"/>
      </w:pPr>
      <w:r>
        <w:rPr>
          <w:b/>
        </w:rPr>
        <w:t xml:space="preserve">Run setup/build: </w:t>
      </w:r>
      <w:r>
        <w:t>Review files, output and environment access</w:t>
      </w:r>
    </w:p>
    <w:p>
      <w:r>
        <w:rPr>
          <w:b w:val="0"/>
        </w:rPr>
        <w:t>Do not persist unnecessary credentials</w:t>
      </w:r>
    </w:p>
    <w:p>
      <w:pPr>
        <w:pStyle w:val="ListBullet"/>
      </w:pPr>
      <w:r>
        <w:rPr>
          <w:b/>
        </w:rPr>
        <w:t xml:space="preserve">Save and reuse: </w:t>
      </w:r>
      <w:r>
        <w:t>Review snapshot and conversation lifecycles separately</w:t>
      </w:r>
    </w:p>
    <w:p>
      <w:r>
        <w:rPr>
          <w:b w:val="0"/>
        </w:rPr>
        <w:t>No deletion result is inferred</w:t>
      </w:r>
    </w:p>
    <w:p>
      <w:pPr>
        <w:pStyle w:val="Heading1"/>
        <w:keepNext/>
      </w:pPr>
      <w:r>
        <w:t>Cursor saved-environment review</w:t>
      </w:r>
    </w:p>
    <w:p>
      <w:r>
        <w:rPr>
          <w:b w:val="0"/>
        </w:rPr>
        <w:t>Synthetic planning pack only. No cloud environment, snapshot, secret or API call is created. Do not use real credentials to test persistence.</w:t>
      </w:r>
    </w:p>
    <w:p>
      <w:pPr>
        <w:pStyle w:val="ListNumber"/>
      </w:pPr>
      <w:r>
        <w:rPr>
          <w:b w:val="0"/>
        </w:rPr>
        <w:t>Classify each required value in secret-types.csv.</w:t>
      </w:r>
    </w:p>
    <w:p>
      <w:pPr>
        <w:pStyle w:val="ListNumber"/>
      </w:pPr>
      <w:r>
        <w:rPr>
          <w:b w:val="0"/>
        </w:rPr>
        <w:t>Review the hypothetical file candidates in baseline-manifest.csv before an authorised administrator saves an environment. The listed app-config.json, .env.local and build-output.txt files are not supplied or inspected; replace these examples with your actual authorised inventory.</w:t>
      </w:r>
    </w:p>
    <w:p>
      <w:pPr>
        <w:pStyle w:val="ListNumber"/>
      </w:pPr>
      <w:r>
        <w:rPr>
          <w:b w:val="0"/>
        </w:rPr>
        <w:t>If your organisation permits an isolated manual check, use only the labels in synthetic-values.json and record exactly which output or retained surface was reviewed.</w:t>
      </w:r>
    </w:p>
    <w:p>
      <w:pPr>
        <w:pStyle w:val="ListNumber"/>
      </w:pPr>
      <w:r>
        <w:rPr>
          <w:b w:val="0"/>
        </w:rPr>
        <w:t>Complete retained-copies.csv separately for conversations and snapshots. A hidden transcript value is not evidence of absence from every copy.</w:t>
      </w:r>
    </w:p>
    <w:p>
      <w:pPr>
        <w:pStyle w:val="Heading1"/>
        <w:keepNext/>
      </w:pPr>
      <w:r>
        <w:t>Secret types</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Purpose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Public feature flag</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Synthetic value label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SYNTHETIC_FEATURE_ON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Type to review</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Environment Variable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Access or persistence question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Is agent visibility appropriate?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UNREVIEWED</w:t>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Purpose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Runtime credential</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Synthetic value label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NOT_A_CREDENTIAL_D15_RUNTIME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Type to review</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Runtime Secret</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Access or persistence question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What redaction and terminal access apply?</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UNREVIEWED</w:t>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Purpose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Build-only credential</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Synthetic value label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NOT_A_CREDENTIAL_D15_BUILD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Type to review</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Build Secret</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Access or persistence question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Does the build avoid persisting it?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UNREVIEWED</w:t>
            </w:r>
          </w:p>
        </w:tc>
      </w:tr>
    </w:tbl>
    <w:p>
      <w:pPr>
        <w:spacing w:after="0" w:line="80" w:lineRule="exact"/>
      </w:pPr>
      <w:r>
        <w:rPr>
          <w:sz w:val="2"/>
        </w:rPr>
      </w:r>
    </w:p>
    <w:p>
      <w:pPr>
        <w:pStyle w:val="Heading1"/>
        <w:keepNext/>
      </w:pPr>
      <w:r>
        <w:t>Baseline manifest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1979"/>
        <w:gridCol w:w="1979"/>
        <w:gridCol w:w="1979"/>
        <w:gridCol w:w="1979"/>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Example file candidate not included</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Purpose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Hypothetical fake secret marker</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Decision before snapshot</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Evidence</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app-config.json</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Public feature flags</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NO</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REVIEW</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.env.local</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Illustrative credential-bearing file</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YES</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DO NOT INCLUDE REAL CREDENTIAL COPIES</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build-output.txt</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Illustrative build output</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TO_CHECK</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REVIEW FOR PERSISTED VALUES</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r>
          </w:p>
        </w:tc>
      </w:tr>
    </w:tbl>
    <w:p>
      <w:pPr>
        <w:spacing w:after="0" w:line="80" w:lineRule="exact"/>
      </w:pPr>
      <w:r>
        <w:rPr>
          <w:sz w:val="2"/>
        </w:rPr>
      </w:r>
    </w:p>
    <w:p>
      <w:pPr>
        <w:pStyle w:val="Heading1"/>
        <w:keepNext/>
      </w:pPr>
      <w:r>
        <w:t>Synthetic values</w:t>
      </w:r>
    </w:p>
    <w:p>
      <w:r>
        <w:rPr>
          <w:b w:val="0"/>
        </w:rPr>
        <w:t>Notice: FAKE LABELS ONLY; DO NOT REPLACE WITH CREDENTIALS</w:t>
      </w:r>
    </w:p>
    <w:p>
      <w:r>
        <w:rPr>
          <w:b w:val="0"/>
        </w:rPr>
        <w:t>Configuration: SYNTHETIC_FEATURE_ON</w:t>
      </w:r>
    </w:p>
    <w:p>
      <w:r>
        <w:rPr>
          <w:b w:val="0"/>
        </w:rPr>
        <w:t>Runtime: NOT_A_CREDENTIAL_D15_RUNTIME</w:t>
      </w:r>
    </w:p>
    <w:p>
      <w:r>
        <w:rPr>
          <w:b w:val="0"/>
        </w:rPr>
        <w:t>Build: NOT_A_CREDENTIAL_D15_BUILD</w:t>
      </w:r>
    </w:p>
    <w:p>
      <w:r>
        <w:rPr>
          <w:b w:val="0"/>
        </w:rPr>
        <w:t>Tests performed: NONE</w:t>
      </w:r>
    </w:p>
    <w:p>
      <w:pPr>
        <w:pStyle w:val="Heading1"/>
        <w:keepNext/>
      </w:pPr>
      <w:r>
        <w:t>Retained copies</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Copy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Conversation history</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Provider documented default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Indefinite default in reviewed documentation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Current organisation setting</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Observed 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UNREVIEWED</w:t>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Copy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Environment snapshot</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Provider documented default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90-day inactivity lifecycle in reviewed documentation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Current organisation setting</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REVIEW APPLICABILITY</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Observed 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UNREVIEWED</w:t>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Copy</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Exported diagnostic material</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Provider documented default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Separate copy to identify</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Current organisation setting</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Observed 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UNREVIEWED</w:t>
            </w:r>
          </w:p>
        </w:tc>
      </w:tr>
    </w:tbl>
    <w:p>
      <w:pPr>
        <w:spacing w:after="0" w:line="80" w:lineRule="exact"/>
      </w:pPr>
      <w:r>
        <w:rPr>
          <w:sz w:val="2"/>
        </w:rP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Aona does not configure Cursor Cloud Agent secret types or prove deletion of hosted snapshots. No agentless cloud protection is implied.</w:t>
      </w:r>
    </w:p>
    <w:p>
      <w:pPr>
        <w:pStyle w:val="SourceNote"/>
        <w:keepNext/>
      </w:pPr>
      <w:hyperlink r:id="rId12">
        <w:r>
          <w:rPr>
            <w:color w:val="6412A6"/>
            <w:u w:val="single"/>
          </w:rPr>
          <w:t>Cursor: Cloud Agents</w:t>
        </w:r>
      </w:hyperlink>
      <w:r>
        <w:t>. Explains saved environment behaviour, including .env.local files included in snapshots.</w:t>
      </w:r>
    </w:p>
    <w:p>
      <w:pPr>
        <w:pStyle w:val="SourceNote"/>
        <w:keepNext w:val="0"/>
      </w:pPr>
      <w:hyperlink r:id="rId13">
        <w:r>
          <w:rPr>
            <w:color w:val="6412A6"/>
            <w:u w:val="single"/>
          </w:rPr>
          <w:t>Cursor: Cloud Agent Secrets and Network</w:t>
        </w:r>
      </w:hyperlink>
      <w:r>
        <w:t>. Documents secret types, runtime-terminal access, conversations and snapshot lifecycles.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cursor-cloud-agent-secrets-snapshots/" TargetMode="External"/><Relationship Id="rId11" Type="http://schemas.openxmlformats.org/officeDocument/2006/relationships/footer" Target="footer1.xml"/><Relationship Id="rId12" Type="http://schemas.openxmlformats.org/officeDocument/2006/relationships/hyperlink" Target="https://cursor.com/docs/cloud-agent" TargetMode="External"/><Relationship Id="rId13" Type="http://schemas.openxmlformats.org/officeDocument/2006/relationships/hyperlink" Target="https://cursor.com/docs/cloud-agent/security-ne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secret-type and snapshot review</dc:title>
  <dc:subject>Review Cursor cloud secrets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